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4F" w:rsidRDefault="0096074F" w:rsidP="0096074F">
      <w:pPr>
        <w:pStyle w:val="a3"/>
        <w:jc w:val="center"/>
      </w:pPr>
      <w:r>
        <w:rPr>
          <w:b/>
          <w:bCs/>
        </w:rPr>
        <w:t xml:space="preserve">АДМИНИСТРАЦИЯ ГОРОДА РОСТОВА-НА-ДОНУ </w:t>
      </w:r>
    </w:p>
    <w:p w:rsidR="0096074F" w:rsidRDefault="0096074F" w:rsidP="0096074F">
      <w:pPr>
        <w:pStyle w:val="a3"/>
        <w:jc w:val="center"/>
      </w:pPr>
      <w:r>
        <w:rPr>
          <w:b/>
          <w:bCs/>
        </w:rPr>
        <w:t xml:space="preserve">ПОСТАНОВЛЕНИЕ </w:t>
      </w:r>
    </w:p>
    <w:p w:rsidR="0096074F" w:rsidRDefault="0096074F" w:rsidP="0096074F">
      <w:pPr>
        <w:pStyle w:val="a3"/>
        <w:jc w:val="center"/>
      </w:pPr>
      <w:r>
        <w:rPr>
          <w:b/>
          <w:bCs/>
        </w:rPr>
        <w:t xml:space="preserve">от 22 февраля 2012 г. N 105 </w:t>
      </w:r>
    </w:p>
    <w:p w:rsidR="0096074F" w:rsidRDefault="0096074F" w:rsidP="0096074F">
      <w:pPr>
        <w:pStyle w:val="a3"/>
        <w:jc w:val="center"/>
      </w:pPr>
      <w:r>
        <w:rPr>
          <w:b/>
          <w:bCs/>
        </w:rPr>
        <w:t xml:space="preserve">О КОМИССИИ ПО ЗАЩИТЕ ПРАВ ПОТРЕБИТЕЛЕЙ </w:t>
      </w:r>
    </w:p>
    <w:p w:rsidR="0096074F" w:rsidRDefault="0096074F" w:rsidP="0096074F">
      <w:pPr>
        <w:pStyle w:val="a3"/>
        <w:jc w:val="center"/>
      </w:pPr>
      <w:r>
        <w:rPr>
          <w:b/>
          <w:bCs/>
        </w:rPr>
        <w:t xml:space="preserve">ПРИ АДМИНИСТРАЦИИ ГОРОДА РОСТОВА-НА-ДОНУ </w:t>
      </w:r>
    </w:p>
    <w:p w:rsidR="0096074F" w:rsidRDefault="0096074F" w:rsidP="0096074F">
      <w:pPr>
        <w:pStyle w:val="a3"/>
      </w:pPr>
      <w:proofErr w:type="gramStart"/>
      <w:r>
        <w:t xml:space="preserve">На основании </w:t>
      </w:r>
      <w:hyperlink r:id="rId5" w:history="1">
        <w:r>
          <w:rPr>
            <w:rStyle w:val="a4"/>
          </w:rPr>
          <w:t>постановления</w:t>
        </w:r>
      </w:hyperlink>
      <w:r>
        <w:t xml:space="preserve"> Правительства Ростовской области от 13.01.2012 N 2 "О межведомственной комиссии по защите прав потребителей в Ростовской области", в целях обеспечения реализации ведомственной целевой программы "Защита прав потребителей в городе Ростове-на-Дону на 2012-2014 годы", утвержденной приказом по Департаменту экономики г. Ростова-на-Дону от 20.09.2011 N 01.1-07/28 (ред. от 22.12.2011 N 01.1-07/37), для организации взаимодействия Администрации</w:t>
      </w:r>
      <w:proofErr w:type="gramEnd"/>
      <w:r>
        <w:t xml:space="preserve"> города с территориальными органами федеральных органов исполнительной власти, с органами исполнительной власти Ростовской области, общественными объединениями потребителей по вопросам реализации </w:t>
      </w:r>
      <w:hyperlink r:id="rId6" w:history="1">
        <w:r>
          <w:rPr>
            <w:rStyle w:val="a4"/>
          </w:rPr>
          <w:t>Закона</w:t>
        </w:r>
      </w:hyperlink>
      <w:r>
        <w:t xml:space="preserve"> Российской Федерации от 07.02.1992 N 2300-1 "О защите прав потребителей" постановляю: </w:t>
      </w:r>
    </w:p>
    <w:p w:rsidR="0096074F" w:rsidRDefault="0096074F" w:rsidP="0096074F">
      <w:pPr>
        <w:pStyle w:val="a3"/>
      </w:pPr>
      <w:r>
        <w:t xml:space="preserve">1. Создать комиссию по защите прав потребителей при Администрации города Ростова-на-Дону. </w:t>
      </w:r>
    </w:p>
    <w:p w:rsidR="0096074F" w:rsidRDefault="0096074F" w:rsidP="0096074F">
      <w:pPr>
        <w:pStyle w:val="a3"/>
      </w:pPr>
      <w:r>
        <w:t xml:space="preserve">2. Утвердить </w:t>
      </w:r>
      <w:hyperlink r:id="rId7" w:anchor="Par29" w:history="1">
        <w:r>
          <w:rPr>
            <w:rStyle w:val="a4"/>
          </w:rPr>
          <w:t>Положение</w:t>
        </w:r>
      </w:hyperlink>
      <w:r>
        <w:t xml:space="preserve"> о комиссии по защите прав потребителей при Администрации города Ростова-на-Дону согласно приложению. </w:t>
      </w:r>
    </w:p>
    <w:p w:rsidR="0096074F" w:rsidRDefault="0096074F" w:rsidP="0096074F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(по вопросам экономики) В.В. Золотухина. </w:t>
      </w:r>
    </w:p>
    <w:p w:rsidR="0096074F" w:rsidRDefault="0096074F" w:rsidP="0096074F">
      <w:pPr>
        <w:pStyle w:val="a3"/>
        <w:jc w:val="right"/>
      </w:pPr>
      <w:r>
        <w:t xml:space="preserve">Мэр </w:t>
      </w:r>
    </w:p>
    <w:p w:rsidR="0096074F" w:rsidRDefault="0096074F" w:rsidP="0096074F">
      <w:pPr>
        <w:pStyle w:val="a3"/>
        <w:jc w:val="right"/>
      </w:pPr>
      <w:r>
        <w:t xml:space="preserve">(глава Администрации) города </w:t>
      </w:r>
    </w:p>
    <w:p w:rsidR="0096074F" w:rsidRDefault="0096074F" w:rsidP="0096074F">
      <w:pPr>
        <w:pStyle w:val="a3"/>
        <w:jc w:val="right"/>
      </w:pPr>
      <w:r>
        <w:t xml:space="preserve">М.А.ЧЕРНЫШЕВ </w:t>
      </w:r>
    </w:p>
    <w:p w:rsidR="0096074F" w:rsidRDefault="0096074F" w:rsidP="0096074F">
      <w:pPr>
        <w:pStyle w:val="a3"/>
      </w:pPr>
      <w:r>
        <w:t xml:space="preserve">Постановление вносит </w:t>
      </w:r>
    </w:p>
    <w:p w:rsidR="0096074F" w:rsidRDefault="0096074F" w:rsidP="0096074F">
      <w:pPr>
        <w:pStyle w:val="a3"/>
      </w:pPr>
      <w:r>
        <w:t xml:space="preserve">Департамент экономики </w:t>
      </w:r>
    </w:p>
    <w:p w:rsidR="0096074F" w:rsidRDefault="0096074F" w:rsidP="0096074F">
      <w:pPr>
        <w:pStyle w:val="a3"/>
        <w:jc w:val="right"/>
      </w:pPr>
      <w:r>
        <w:t xml:space="preserve">Приложение </w:t>
      </w:r>
    </w:p>
    <w:p w:rsidR="0096074F" w:rsidRDefault="0096074F" w:rsidP="0096074F">
      <w:pPr>
        <w:pStyle w:val="a3"/>
        <w:jc w:val="right"/>
      </w:pPr>
      <w:r>
        <w:t xml:space="preserve">к постановлению </w:t>
      </w:r>
    </w:p>
    <w:p w:rsidR="0096074F" w:rsidRDefault="0096074F" w:rsidP="0096074F">
      <w:pPr>
        <w:pStyle w:val="a3"/>
        <w:jc w:val="right"/>
      </w:pPr>
      <w:r>
        <w:t xml:space="preserve">Администрации города </w:t>
      </w:r>
    </w:p>
    <w:p w:rsidR="0096074F" w:rsidRPr="0096074F" w:rsidRDefault="0096074F" w:rsidP="0096074F">
      <w:pPr>
        <w:pStyle w:val="a3"/>
        <w:jc w:val="right"/>
      </w:pPr>
      <w:r>
        <w:t xml:space="preserve">от 22.02.2012 N 105 </w:t>
      </w:r>
      <w:bookmarkStart w:id="0" w:name="_GoBack"/>
      <w:bookmarkEnd w:id="0"/>
    </w:p>
    <w:p w:rsidR="0096074F" w:rsidRDefault="0096074F" w:rsidP="0096074F">
      <w:pPr>
        <w:pStyle w:val="a3"/>
        <w:jc w:val="center"/>
      </w:pPr>
      <w:r>
        <w:rPr>
          <w:b/>
          <w:bCs/>
        </w:rPr>
        <w:t xml:space="preserve">ПОЛОЖЕНИЕ </w:t>
      </w:r>
    </w:p>
    <w:p w:rsidR="0096074F" w:rsidRDefault="0096074F" w:rsidP="0096074F">
      <w:pPr>
        <w:pStyle w:val="a3"/>
        <w:jc w:val="center"/>
      </w:pPr>
      <w:r>
        <w:rPr>
          <w:b/>
          <w:bCs/>
        </w:rPr>
        <w:t xml:space="preserve">О КОМИССИИ ПО ЗАЩИТЕ ПРАВ ПОТРЕБИТЕЛЕЙ </w:t>
      </w:r>
    </w:p>
    <w:p w:rsidR="0096074F" w:rsidRDefault="0096074F" w:rsidP="0096074F">
      <w:pPr>
        <w:pStyle w:val="a3"/>
        <w:jc w:val="center"/>
      </w:pPr>
      <w:r>
        <w:rPr>
          <w:b/>
          <w:bCs/>
        </w:rPr>
        <w:t xml:space="preserve">ПРИ АДМИНИСТРАЦИИ ГОРОДА РОСТОВА-НА-ДОНУ </w:t>
      </w:r>
    </w:p>
    <w:p w:rsidR="0096074F" w:rsidRDefault="0096074F" w:rsidP="0096074F">
      <w:pPr>
        <w:pStyle w:val="a3"/>
        <w:jc w:val="center"/>
      </w:pPr>
      <w:r>
        <w:t xml:space="preserve">1. Общие положения </w:t>
      </w:r>
    </w:p>
    <w:p w:rsidR="0096074F" w:rsidRDefault="0096074F" w:rsidP="0096074F">
      <w:pPr>
        <w:pStyle w:val="a3"/>
      </w:pPr>
      <w:r>
        <w:t xml:space="preserve">1.1. </w:t>
      </w:r>
      <w:proofErr w:type="gramStart"/>
      <w:r>
        <w:t xml:space="preserve">Комиссия по защите прав потребителей при Администрации города Ростова-на-Дону (в дальнейшем - комиссия) является совещательным органом и создается в целях организации взаимодействия Администрации города с территориальными органами федеральных органов исполнительной власти, с органами исполнительной власти Ростовской области, общественными объединениями потребителей по </w:t>
      </w:r>
      <w:r>
        <w:lastRenderedPageBreak/>
        <w:t xml:space="preserve">вопросам реализации </w:t>
      </w:r>
      <w:hyperlink r:id="rId8" w:history="1">
        <w:r>
          <w:rPr>
            <w:rStyle w:val="a4"/>
          </w:rPr>
          <w:t>Закона</w:t>
        </w:r>
      </w:hyperlink>
      <w:r>
        <w:t xml:space="preserve"> Российской Федерации от 07.02.1992 N 2300-1 "О защите прав потребителей". </w:t>
      </w:r>
      <w:proofErr w:type="gramEnd"/>
    </w:p>
    <w:p w:rsidR="0096074F" w:rsidRDefault="0096074F" w:rsidP="0096074F">
      <w:pPr>
        <w:pStyle w:val="a3"/>
      </w:pPr>
      <w:r>
        <w:t xml:space="preserve">1.2. Персональный состав комиссии утверждается и изменяется распоряжением Администрации города. </w:t>
      </w:r>
    </w:p>
    <w:p w:rsidR="0096074F" w:rsidRDefault="0096074F" w:rsidP="0096074F">
      <w:pPr>
        <w:pStyle w:val="a3"/>
        <w:jc w:val="center"/>
      </w:pPr>
      <w:r>
        <w:t xml:space="preserve">2. Задачи комиссии </w:t>
      </w:r>
    </w:p>
    <w:p w:rsidR="0096074F" w:rsidRDefault="0096074F" w:rsidP="0096074F">
      <w:pPr>
        <w:pStyle w:val="a3"/>
      </w:pPr>
      <w:r>
        <w:t xml:space="preserve">Основными задачами комиссии являются: </w:t>
      </w:r>
    </w:p>
    <w:p w:rsidR="0096074F" w:rsidRDefault="0096074F" w:rsidP="0096074F">
      <w:pPr>
        <w:pStyle w:val="a3"/>
      </w:pPr>
      <w:r>
        <w:t xml:space="preserve">- проведение анализа состояния соблюдения законодательства о защите прав потребителей в различных секторах потребительского рынка; </w:t>
      </w:r>
    </w:p>
    <w:p w:rsidR="0096074F" w:rsidRDefault="0096074F" w:rsidP="0096074F">
      <w:pPr>
        <w:pStyle w:val="a3"/>
      </w:pPr>
      <w:r>
        <w:t xml:space="preserve">- организация просвещения потребителей и учащихся образовательных учреждений по вопросам защиты прав потребителей, повышения квалификации работников органов местного самоуправления, общественных объединений потребителей; </w:t>
      </w:r>
    </w:p>
    <w:p w:rsidR="0096074F" w:rsidRDefault="0096074F" w:rsidP="0096074F">
      <w:pPr>
        <w:pStyle w:val="a3"/>
      </w:pPr>
      <w:r>
        <w:t xml:space="preserve">- проведение мероприятий по обмену опытом работы между всеми участниками системы защиты прав потребителей. </w:t>
      </w:r>
    </w:p>
    <w:p w:rsidR="0096074F" w:rsidRDefault="0096074F" w:rsidP="0096074F">
      <w:pPr>
        <w:pStyle w:val="a3"/>
        <w:jc w:val="center"/>
      </w:pPr>
      <w:r>
        <w:t xml:space="preserve">3. Порядок работы комиссии </w:t>
      </w:r>
    </w:p>
    <w:p w:rsidR="0096074F" w:rsidRDefault="0096074F" w:rsidP="0096074F">
      <w:pPr>
        <w:pStyle w:val="a3"/>
      </w:pPr>
      <w:r>
        <w:t xml:space="preserve">3.1. Комиссию возглавляет председатель комиссии. В отсутствие председателя комиссии его обязанности выполняет заместитель председателя комиссии. </w:t>
      </w:r>
    </w:p>
    <w:p w:rsidR="0096074F" w:rsidRDefault="0096074F" w:rsidP="0096074F">
      <w:pPr>
        <w:pStyle w:val="a3"/>
      </w:pPr>
      <w:r>
        <w:t xml:space="preserve">3.2. Председатель комиссии (а в случае его отсутствия - заместитель председателя комиссии) руководит деятельностью комиссии, председательствует на ее заседаниях, планирует ее работу и осуществляет общий </w:t>
      </w:r>
      <w:proofErr w:type="gramStart"/>
      <w:r>
        <w:t>контроль за</w:t>
      </w:r>
      <w:proofErr w:type="gramEnd"/>
      <w:r>
        <w:t xml:space="preserve"> реализацией принятых комиссией решений. </w:t>
      </w:r>
    </w:p>
    <w:p w:rsidR="0096074F" w:rsidRDefault="0096074F" w:rsidP="0096074F">
      <w:pPr>
        <w:pStyle w:val="a3"/>
      </w:pPr>
      <w:r>
        <w:t xml:space="preserve">3.3. Заседания комиссии проводятся по мере необходимости, но не реже двух раз в год. </w:t>
      </w:r>
    </w:p>
    <w:p w:rsidR="0096074F" w:rsidRDefault="0096074F" w:rsidP="0096074F">
      <w:pPr>
        <w:pStyle w:val="a3"/>
      </w:pPr>
      <w:r>
        <w:t xml:space="preserve">3.4. Заседание комиссии считается правомочным, если на нем присутствует более половины ее членов. </w:t>
      </w:r>
    </w:p>
    <w:p w:rsidR="0096074F" w:rsidRDefault="0096074F" w:rsidP="0096074F">
      <w:pPr>
        <w:pStyle w:val="a3"/>
      </w:pPr>
      <w:r>
        <w:t xml:space="preserve">3.5. Решение комиссии принимается простым большинством голосов присутствующих на заседании членов комиссии путем открытого голосования и оформляется протоколами. В случае равенства голосов решающим является голос председателя комиссии. </w:t>
      </w:r>
    </w:p>
    <w:p w:rsidR="0096074F" w:rsidRDefault="0096074F" w:rsidP="0096074F">
      <w:pPr>
        <w:pStyle w:val="a3"/>
        <w:jc w:val="center"/>
      </w:pPr>
      <w:r>
        <w:t xml:space="preserve">4. Права комиссии </w:t>
      </w:r>
    </w:p>
    <w:p w:rsidR="0096074F" w:rsidRDefault="0096074F" w:rsidP="0096074F">
      <w:pPr>
        <w:pStyle w:val="a3"/>
      </w:pPr>
      <w:r>
        <w:t xml:space="preserve">4.1. Запрашивать и получать у администраций районов, муниципальных предприятий и учреждений города Ростова-на-Дону, структурных подразделений Администрации города документы, материалы и информацию, необходимые для выполнения возложенных на нее задач. </w:t>
      </w:r>
    </w:p>
    <w:p w:rsidR="0096074F" w:rsidRDefault="0096074F" w:rsidP="0096074F">
      <w:pPr>
        <w:pStyle w:val="a3"/>
      </w:pPr>
      <w:r>
        <w:t xml:space="preserve">4.2. Приглашать на свои заседания представителей органов исполнительной власти, администраций районов, структурных подразделений Администрации города, общественных объединений потребителей, хозяйствующих субъектов. </w:t>
      </w:r>
    </w:p>
    <w:p w:rsidR="0096074F" w:rsidRDefault="0096074F" w:rsidP="0096074F">
      <w:pPr>
        <w:pStyle w:val="a3"/>
      </w:pPr>
      <w:r>
        <w:t xml:space="preserve">4.3. Вносить предложения по совершенствованию законодательства в области защиты прав потребителей, совершенствованию работы муниципальных органов. </w:t>
      </w:r>
    </w:p>
    <w:p w:rsidR="0096074F" w:rsidRDefault="0096074F" w:rsidP="0096074F">
      <w:pPr>
        <w:pStyle w:val="a3"/>
        <w:jc w:val="right"/>
      </w:pPr>
      <w:r>
        <w:t xml:space="preserve">Заведующий сектором </w:t>
      </w:r>
    </w:p>
    <w:p w:rsidR="0096074F" w:rsidRDefault="0096074F" w:rsidP="0096074F">
      <w:pPr>
        <w:pStyle w:val="a3"/>
        <w:jc w:val="right"/>
      </w:pPr>
      <w:r>
        <w:t xml:space="preserve">нормативных документов </w:t>
      </w:r>
    </w:p>
    <w:p w:rsidR="0096074F" w:rsidRDefault="0096074F" w:rsidP="0096074F">
      <w:pPr>
        <w:pStyle w:val="a3"/>
        <w:jc w:val="right"/>
      </w:pPr>
      <w:r>
        <w:t xml:space="preserve">Администрации города </w:t>
      </w:r>
    </w:p>
    <w:p w:rsidR="0096074F" w:rsidRDefault="0096074F" w:rsidP="0096074F">
      <w:pPr>
        <w:pStyle w:val="a3"/>
        <w:jc w:val="right"/>
      </w:pPr>
      <w:r>
        <w:t>Т.Н.ТАРЕЕВА</w:t>
      </w:r>
    </w:p>
    <w:p w:rsidR="00844483" w:rsidRDefault="00844483"/>
    <w:sectPr w:rsidR="00844483" w:rsidSect="0096074F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4F"/>
    <w:rsid w:val="00844483"/>
    <w:rsid w:val="0096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07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0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0B2750AE6D4D66083938E8BC52C46B836E30FE7C7CA218FBAEB4696gDm6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psf\Home\Documents\%D0%9F%D1%80%D0%BE%D0%B5%D0%BA%D1%82%D1%8B\%D0%9E%D1%82%D0%B4%D0%B5%D0%BB%20%D1%82%D1%83%D1%80%D0%B8%D0%B7%D0%BC%D0%B0%20%D0%B8%20%D0%B7%D0%B0%D1%89%D0%B8%D1%82%D1%8B%20%D0%BF%D1%80%D0%B0%D0%B2\2103\%D0%B4%D0%BB%D1%8F%20%D1%80%D0%B0%D0%B7%D0%BC%D0%B5%D1%89%D0%B5%D0%BD%D0%B8%D1%8F%20%D0%BD%D0%B0%20%D1%81%D0%B0%D0%B9%D1%82%D0%B5\105%20%D0%BF%D0%BE%D0%BB%D0%BE%D0%B6%D0%B5%D0%BD%D0%B8%D0%B5%20%D0%BE%20%D0%BA%D0%BE%D0%BC%D0%B8%D1%81%D1%81%D0%B8%D0%B8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70B2750AE6D4D66083938E8BC52C46B836E30FE7C7CA218FBAEB4696gDm6G" TargetMode="External"/><Relationship Id="rId5" Type="http://schemas.openxmlformats.org/officeDocument/2006/relationships/hyperlink" Target="consultantplus://offline/ref=AA70B2750AE6D4D660838D839DA97343BF3CB804E7C6C271D3E5B01BC1DF204DgCmF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4319</Characters>
  <Application>Microsoft Office Word</Application>
  <DocSecurity>0</DocSecurity>
  <Lines>35</Lines>
  <Paragraphs>10</Paragraphs>
  <ScaleCrop>false</ScaleCrop>
  <Company>KrotySOFT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AibekPC</dc:creator>
  <cp:lastModifiedBy>AibekPC</cp:lastModifiedBy>
  <cp:revision>1</cp:revision>
  <dcterms:created xsi:type="dcterms:W3CDTF">2014-06-10T06:09:00Z</dcterms:created>
  <dcterms:modified xsi:type="dcterms:W3CDTF">2014-06-10T06:12:00Z</dcterms:modified>
</cp:coreProperties>
</file>